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Theme="minorEastAsia" w:hAnsiTheme="minorEastAsia" w:eastAsiaTheme="minorEastAsia"/>
          <w:b/>
        </w:rPr>
      </w:pPr>
      <w:r>
        <w:rPr>
          <w:rFonts w:hint="eastAsia" w:asciiTheme="minorEastAsia" w:hAnsiTheme="minorEastAsia" w:eastAsiaTheme="minorEastAsia"/>
          <w:b/>
        </w:rPr>
        <w:t>关于举办 “正大杯</w:t>
      </w:r>
      <w:r>
        <w:rPr>
          <w:rFonts w:asciiTheme="minorEastAsia" w:hAnsiTheme="minorEastAsia" w:eastAsiaTheme="minorEastAsia"/>
          <w:b/>
        </w:rPr>
        <w:t>”</w:t>
      </w:r>
      <w:r>
        <w:rPr>
          <w:rFonts w:hint="eastAsia" w:asciiTheme="minorEastAsia" w:hAnsiTheme="minorEastAsia" w:eastAsiaTheme="minorEastAsia"/>
          <w:b/>
        </w:rPr>
        <w:t>大学生创业营销</w:t>
      </w:r>
      <w:r>
        <w:rPr>
          <w:rFonts w:asciiTheme="minorEastAsia" w:hAnsiTheme="minorEastAsia" w:eastAsiaTheme="minorEastAsia"/>
          <w:b/>
        </w:rPr>
        <w:t>大赛</w:t>
      </w:r>
      <w:r>
        <w:rPr>
          <w:rFonts w:hint="eastAsia" w:asciiTheme="minorEastAsia" w:hAnsiTheme="minorEastAsia" w:eastAsiaTheme="minorEastAsia"/>
          <w:b/>
        </w:rPr>
        <w:t>的</w:t>
      </w:r>
      <w:r>
        <w:rPr>
          <w:rFonts w:asciiTheme="minorEastAsia" w:hAnsiTheme="minorEastAsia" w:eastAsiaTheme="minorEastAsia"/>
          <w:b/>
        </w:rPr>
        <w:t>通知</w:t>
      </w:r>
    </w:p>
    <w:p>
      <w:pPr>
        <w:spacing w:line="500" w:lineRule="exact"/>
        <w:ind w:firstLine="480" w:firstLineChars="200"/>
        <w:rPr>
          <w:rFonts w:asciiTheme="minorEastAsia" w:hAnsiTheme="minorEastAsia" w:eastAsiaTheme="minorEastAsia"/>
        </w:rPr>
      </w:pPr>
      <w:r>
        <w:rPr>
          <w:rFonts w:hint="eastAsia" w:asciiTheme="minorEastAsia" w:hAnsiTheme="minorEastAsia" w:eastAsiaTheme="minorEastAsia"/>
        </w:rPr>
        <w:t>为响应李克强总理</w:t>
      </w:r>
      <w:r>
        <w:rPr>
          <w:rFonts w:asciiTheme="minorEastAsia" w:hAnsiTheme="minorEastAsia" w:eastAsiaTheme="minorEastAsia"/>
        </w:rPr>
        <w:t>“</w:t>
      </w:r>
      <w:r>
        <w:rPr>
          <w:rFonts w:hint="eastAsia" w:asciiTheme="minorEastAsia" w:hAnsiTheme="minorEastAsia" w:eastAsiaTheme="minorEastAsia"/>
        </w:rPr>
        <w:t>大众</w:t>
      </w:r>
      <w:r>
        <w:rPr>
          <w:rFonts w:asciiTheme="minorEastAsia" w:hAnsiTheme="minorEastAsia" w:eastAsiaTheme="minorEastAsia"/>
        </w:rPr>
        <w:t>创业、万众</w:t>
      </w:r>
      <w:r>
        <w:rPr>
          <w:rFonts w:hint="eastAsia" w:asciiTheme="minorEastAsia" w:hAnsiTheme="minorEastAsia" w:eastAsiaTheme="minorEastAsia"/>
        </w:rPr>
        <w:t>创新</w:t>
      </w:r>
      <w:r>
        <w:rPr>
          <w:rFonts w:asciiTheme="minorEastAsia" w:hAnsiTheme="minorEastAsia" w:eastAsiaTheme="minorEastAsia"/>
        </w:rPr>
        <w:t>”</w:t>
      </w:r>
      <w:r>
        <w:rPr>
          <w:rFonts w:hint="eastAsia" w:asciiTheme="minorEastAsia" w:hAnsiTheme="minorEastAsia" w:eastAsiaTheme="minorEastAsia"/>
        </w:rPr>
        <w:t>的</w:t>
      </w:r>
      <w:r>
        <w:rPr>
          <w:rFonts w:asciiTheme="minorEastAsia" w:hAnsiTheme="minorEastAsia" w:eastAsiaTheme="minorEastAsia"/>
        </w:rPr>
        <w:t>时代</w:t>
      </w:r>
      <w:r>
        <w:rPr>
          <w:rFonts w:hint="eastAsia" w:asciiTheme="minorEastAsia" w:hAnsiTheme="minorEastAsia" w:eastAsiaTheme="minorEastAsia"/>
        </w:rPr>
        <w:t>精神，引导和激励我校学生面向社会、走进社会，培养学生创新精神和实践能力，进一步提升我校学生朝气蓬勃的精神风貌，</w:t>
      </w:r>
      <w:r>
        <w:rPr>
          <w:rFonts w:asciiTheme="minorEastAsia" w:hAnsiTheme="minorEastAsia" w:eastAsiaTheme="minorEastAsia"/>
        </w:rPr>
        <w:t>正大集团举办</w:t>
      </w:r>
      <w:r>
        <w:rPr>
          <w:rFonts w:hint="eastAsia" w:asciiTheme="minorEastAsia" w:hAnsiTheme="minorEastAsia" w:eastAsiaTheme="minorEastAsia"/>
        </w:rPr>
        <w:t xml:space="preserve"> “</w:t>
      </w:r>
      <w:r>
        <w:rPr>
          <w:rFonts w:asciiTheme="minorEastAsia" w:hAnsiTheme="minorEastAsia" w:eastAsiaTheme="minorEastAsia"/>
        </w:rPr>
        <w:t>正大杯</w:t>
      </w:r>
      <w:r>
        <w:rPr>
          <w:rFonts w:hint="eastAsia" w:asciiTheme="minorEastAsia" w:hAnsiTheme="minorEastAsia" w:eastAsiaTheme="minorEastAsia"/>
        </w:rPr>
        <w:t>”大学生</w:t>
      </w:r>
      <w:r>
        <w:rPr>
          <w:rFonts w:asciiTheme="minorEastAsia" w:hAnsiTheme="minorEastAsia" w:eastAsiaTheme="minorEastAsia"/>
        </w:rPr>
        <w:t>创业营销大赛</w:t>
      </w:r>
      <w:r>
        <w:rPr>
          <w:rFonts w:hint="eastAsia" w:asciiTheme="minorEastAsia" w:hAnsiTheme="minorEastAsia" w:eastAsiaTheme="minorEastAsia"/>
        </w:rPr>
        <w:t>。现将本次活动的有关事宜通知如下：</w:t>
      </w:r>
    </w:p>
    <w:p>
      <w:pPr>
        <w:spacing w:line="500" w:lineRule="exact"/>
        <w:rPr>
          <w:rFonts w:asciiTheme="minorEastAsia" w:hAnsiTheme="minorEastAsia" w:eastAsiaTheme="minorEastAsia"/>
          <w:b/>
        </w:rPr>
      </w:pPr>
      <w:r>
        <w:rPr>
          <w:rFonts w:hint="eastAsia" w:asciiTheme="minorEastAsia" w:hAnsiTheme="minorEastAsia" w:eastAsiaTheme="minorEastAsia"/>
          <w:b/>
        </w:rPr>
        <w:t>一、主办协办</w:t>
      </w:r>
    </w:p>
    <w:p>
      <w:pPr>
        <w:spacing w:line="500" w:lineRule="exact"/>
        <w:ind w:firstLine="480" w:firstLineChars="200"/>
        <w:rPr>
          <w:rFonts w:asciiTheme="minorEastAsia" w:hAnsiTheme="minorEastAsia" w:eastAsiaTheme="minorEastAsia"/>
        </w:rPr>
      </w:pPr>
      <w:r>
        <w:rPr>
          <w:rFonts w:hint="eastAsia" w:asciiTheme="minorEastAsia" w:hAnsiTheme="minorEastAsia" w:eastAsiaTheme="minorEastAsia"/>
        </w:rPr>
        <w:t>主办：正大集团</w:t>
      </w:r>
      <w:r>
        <w:rPr>
          <w:rFonts w:asciiTheme="minorEastAsia" w:hAnsiTheme="minorEastAsia" w:eastAsiaTheme="minorEastAsia"/>
        </w:rPr>
        <w:t>河南区人力资源中心</w:t>
      </w:r>
    </w:p>
    <w:p>
      <w:pPr>
        <w:spacing w:line="500" w:lineRule="exact"/>
        <w:rPr>
          <w:rFonts w:asciiTheme="minorEastAsia" w:hAnsiTheme="minorEastAsia" w:eastAsiaTheme="minorEastAsia"/>
          <w:b/>
        </w:rPr>
      </w:pPr>
      <w:r>
        <w:rPr>
          <w:rFonts w:hint="eastAsia" w:asciiTheme="minorEastAsia" w:hAnsiTheme="minorEastAsia" w:eastAsiaTheme="minorEastAsia"/>
          <w:b/>
        </w:rPr>
        <w:t>二、比赛形式</w:t>
      </w:r>
    </w:p>
    <w:p>
      <w:pPr>
        <w:spacing w:line="500" w:lineRule="exact"/>
        <w:ind w:firstLine="480" w:firstLineChars="200"/>
        <w:rPr>
          <w:rFonts w:asciiTheme="minorEastAsia" w:hAnsiTheme="minorEastAsia" w:eastAsiaTheme="minorEastAsia"/>
        </w:rPr>
      </w:pPr>
      <w:r>
        <w:rPr>
          <w:rFonts w:hint="eastAsia" w:asciiTheme="minorEastAsia" w:hAnsiTheme="minorEastAsia" w:eastAsiaTheme="minorEastAsia"/>
        </w:rPr>
        <w:t>各学院同学自愿组队报名，每个团队3－5人。报名时无需准备参赛作品，待企业召开完毕启动会且培训完毕以后围绕“正大食品在校园内外销售”为主题编写营销方案作为初赛作品。</w:t>
      </w:r>
    </w:p>
    <w:p>
      <w:pPr>
        <w:spacing w:line="500" w:lineRule="exact"/>
        <w:ind w:firstLine="480" w:firstLineChars="200"/>
        <w:rPr>
          <w:rFonts w:asciiTheme="minorEastAsia" w:hAnsiTheme="minorEastAsia" w:eastAsiaTheme="minorEastAsia"/>
        </w:rPr>
      </w:pPr>
      <w:r>
        <w:rPr>
          <w:rFonts w:hint="eastAsia" w:asciiTheme="minorEastAsia" w:hAnsiTheme="minorEastAsia" w:eastAsiaTheme="minorEastAsia"/>
        </w:rPr>
        <w:t>比赛分为初赛、复赛和决赛三个阶段：1、初赛形式为营销方案设计与评选，参赛团队提交营销策划方案文本（Word或PPT均可），由专家评审组就方案的可行性、可复制性，结合团队风采和特征，确定进入复赛团队。2、复赛形式为营销实战PK，各参赛团队在规定的时间内、在规定的产品目录内，自由组织，在校内开展各类营销实践活动。3、决赛形式为现场陈述和答辩，召开决定评审会，参赛团队现场陈述自己的方案和实战情况，对本团队的参赛情况进行总结，并回答评审专家提问，最终决出前三名，并颁发奖金和证书。</w:t>
      </w:r>
    </w:p>
    <w:p>
      <w:pPr>
        <w:spacing w:line="500" w:lineRule="exact"/>
        <w:ind w:firstLine="480" w:firstLineChars="200"/>
        <w:rPr>
          <w:rFonts w:asciiTheme="minorEastAsia" w:hAnsiTheme="minorEastAsia" w:eastAsiaTheme="minorEastAsia"/>
        </w:rPr>
      </w:pPr>
      <w:r>
        <w:rPr>
          <w:rFonts w:hint="eastAsia" w:asciiTheme="minorEastAsia" w:hAnsiTheme="minorEastAsia" w:eastAsiaTheme="minorEastAsia"/>
        </w:rPr>
        <w:t>冠军队将代表我校参加河南省区及中东南百所高校的营销创新创意大赛。</w:t>
      </w:r>
    </w:p>
    <w:p>
      <w:pPr>
        <w:spacing w:line="500" w:lineRule="exact"/>
        <w:rPr>
          <w:rFonts w:asciiTheme="minorEastAsia" w:hAnsiTheme="minorEastAsia" w:eastAsiaTheme="minorEastAsia"/>
          <w:b/>
        </w:rPr>
      </w:pPr>
      <w:r>
        <w:rPr>
          <w:rFonts w:hint="eastAsia" w:asciiTheme="minorEastAsia" w:hAnsiTheme="minorEastAsia" w:eastAsiaTheme="minorEastAsia"/>
          <w:b/>
        </w:rPr>
        <w:t>三、活动安排：</w:t>
      </w:r>
    </w:p>
    <w:p>
      <w:pPr>
        <w:spacing w:line="500" w:lineRule="exact"/>
        <w:ind w:firstLine="480" w:firstLineChars="200"/>
        <w:rPr>
          <w:rFonts w:asciiTheme="minorEastAsia" w:hAnsiTheme="minorEastAsia" w:eastAsiaTheme="minorEastAsia"/>
        </w:rPr>
      </w:pPr>
      <w:r>
        <w:rPr>
          <w:rFonts w:hint="eastAsia" w:asciiTheme="minorEastAsia" w:hAnsiTheme="minorEastAsia" w:eastAsiaTheme="minorEastAsia"/>
        </w:rPr>
        <w:t>活动</w:t>
      </w:r>
      <w:r>
        <w:rPr>
          <w:rFonts w:asciiTheme="minorEastAsia" w:hAnsiTheme="minorEastAsia" w:eastAsiaTheme="minorEastAsia"/>
        </w:rPr>
        <w:t>总时间：</w:t>
      </w:r>
      <w:r>
        <w:rPr>
          <w:rFonts w:hint="eastAsia" w:asciiTheme="minorEastAsia" w:hAnsiTheme="minorEastAsia" w:eastAsiaTheme="minorEastAsia"/>
        </w:rPr>
        <w:t>201</w:t>
      </w:r>
      <w:r>
        <w:rPr>
          <w:rFonts w:hint="eastAsia" w:asciiTheme="minorEastAsia" w:hAnsiTheme="minorEastAsia" w:eastAsiaTheme="minorEastAsia"/>
          <w:lang w:val="en-US" w:eastAsia="zh-CN"/>
        </w:rPr>
        <w:t>7</w:t>
      </w:r>
      <w:r>
        <w:rPr>
          <w:rFonts w:hint="eastAsia" w:asciiTheme="minorEastAsia" w:hAnsiTheme="minorEastAsia" w:eastAsiaTheme="minorEastAsia"/>
        </w:rPr>
        <w:t>年3月22日至201</w:t>
      </w:r>
      <w:r>
        <w:rPr>
          <w:rFonts w:hint="eastAsia" w:asciiTheme="minorEastAsia" w:hAnsiTheme="minorEastAsia" w:eastAsiaTheme="minorEastAsia"/>
          <w:lang w:val="en-US" w:eastAsia="zh-CN"/>
        </w:rPr>
        <w:t>7</w:t>
      </w:r>
      <w:bookmarkStart w:id="0" w:name="_GoBack"/>
      <w:bookmarkEnd w:id="0"/>
      <w:r>
        <w:rPr>
          <w:rFonts w:hint="eastAsia" w:asciiTheme="minorEastAsia" w:hAnsiTheme="minorEastAsia" w:eastAsiaTheme="minorEastAsia"/>
        </w:rPr>
        <w:t>年5月15日</w:t>
      </w:r>
    </w:p>
    <w:p>
      <w:pPr>
        <w:spacing w:line="500" w:lineRule="exact"/>
        <w:ind w:firstLine="480" w:firstLineChars="200"/>
        <w:rPr>
          <w:rFonts w:asciiTheme="minorEastAsia" w:hAnsiTheme="minorEastAsia" w:eastAsiaTheme="minorEastAsia"/>
        </w:rPr>
      </w:pPr>
      <w:r>
        <w:rPr>
          <w:rFonts w:hint="eastAsia" w:asciiTheme="minorEastAsia" w:hAnsiTheme="minorEastAsia" w:eastAsiaTheme="minorEastAsia"/>
        </w:rPr>
        <w:t>1、学生报名阶段：3月22日-3月28日</w:t>
      </w:r>
    </w:p>
    <w:p>
      <w:pPr>
        <w:spacing w:line="500" w:lineRule="exact"/>
        <w:ind w:firstLine="480" w:firstLineChars="200"/>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、启动会：3月29日</w:t>
      </w:r>
    </w:p>
    <w:p>
      <w:pPr>
        <w:spacing w:line="500" w:lineRule="exact"/>
        <w:ind w:firstLine="480" w:firstLineChars="200"/>
        <w:rPr>
          <w:rFonts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提交</w:t>
      </w:r>
      <w:r>
        <w:rPr>
          <w:rFonts w:hint="eastAsia" w:asciiTheme="minorEastAsia" w:hAnsiTheme="minorEastAsia" w:eastAsiaTheme="minorEastAsia"/>
        </w:rPr>
        <w:t>营销方案：3月29日-4月4日</w:t>
      </w:r>
    </w:p>
    <w:p>
      <w:pPr>
        <w:spacing w:line="500" w:lineRule="exact"/>
        <w:ind w:firstLine="480" w:firstLineChars="200"/>
        <w:rPr>
          <w:rFonts w:asciiTheme="minorEastAsia" w:hAnsiTheme="minorEastAsia" w:eastAsiaTheme="minorEastAsia"/>
        </w:rPr>
      </w:pPr>
      <w:r>
        <w:rPr>
          <w:rFonts w:asciiTheme="minorEastAsia" w:hAnsiTheme="minorEastAsia" w:eastAsiaTheme="minorEastAsia"/>
        </w:rPr>
        <w:t>4</w:t>
      </w:r>
      <w:r>
        <w:rPr>
          <w:rFonts w:hint="eastAsia" w:asciiTheme="minorEastAsia" w:hAnsiTheme="minorEastAsia" w:eastAsiaTheme="minorEastAsia"/>
        </w:rPr>
        <w:t>、</w:t>
      </w:r>
      <w:r>
        <w:rPr>
          <w:rFonts w:asciiTheme="minorEastAsia" w:hAnsiTheme="minorEastAsia" w:eastAsiaTheme="minorEastAsia"/>
        </w:rPr>
        <w:t>初赛</w:t>
      </w:r>
      <w:r>
        <w:rPr>
          <w:rFonts w:hint="eastAsia" w:asciiTheme="minorEastAsia" w:hAnsiTheme="minorEastAsia" w:eastAsiaTheme="minorEastAsia"/>
        </w:rPr>
        <w:t>：4月5日</w:t>
      </w:r>
    </w:p>
    <w:p>
      <w:pPr>
        <w:spacing w:line="500" w:lineRule="exact"/>
        <w:ind w:firstLine="480" w:firstLineChars="200"/>
        <w:rPr>
          <w:rFonts w:asciiTheme="minorEastAsia" w:hAnsiTheme="minorEastAsia" w:eastAsiaTheme="minorEastAsia"/>
        </w:rPr>
      </w:pPr>
      <w:r>
        <w:rPr>
          <w:rFonts w:hint="eastAsia" w:asciiTheme="minorEastAsia" w:hAnsiTheme="minorEastAsia" w:eastAsiaTheme="minorEastAsia"/>
        </w:rPr>
        <w:t>5、营销</w:t>
      </w:r>
      <w:r>
        <w:rPr>
          <w:rFonts w:asciiTheme="minorEastAsia" w:hAnsiTheme="minorEastAsia" w:eastAsiaTheme="minorEastAsia"/>
        </w:rPr>
        <w:t>实战PK</w:t>
      </w:r>
      <w:r>
        <w:rPr>
          <w:rFonts w:hint="eastAsia" w:asciiTheme="minorEastAsia" w:hAnsiTheme="minorEastAsia" w:eastAsiaTheme="minorEastAsia"/>
        </w:rPr>
        <w:t>：4月6日-5月7日</w:t>
      </w:r>
    </w:p>
    <w:p>
      <w:pPr>
        <w:spacing w:line="500" w:lineRule="exact"/>
        <w:ind w:firstLine="480" w:firstLineChars="200"/>
        <w:rPr>
          <w:rFonts w:asciiTheme="minorEastAsia" w:hAnsiTheme="minorEastAsia" w:eastAsiaTheme="minorEastAsia"/>
        </w:rPr>
      </w:pPr>
      <w:r>
        <w:rPr>
          <w:rFonts w:asciiTheme="minorEastAsia" w:hAnsiTheme="minorEastAsia" w:eastAsiaTheme="minorEastAsia"/>
        </w:rPr>
        <w:t>6</w:t>
      </w:r>
      <w:r>
        <w:rPr>
          <w:rFonts w:hint="eastAsia" w:asciiTheme="minorEastAsia" w:hAnsiTheme="minorEastAsia" w:eastAsiaTheme="minorEastAsia"/>
        </w:rPr>
        <w:t>、</w:t>
      </w:r>
      <w:r>
        <w:rPr>
          <w:rFonts w:asciiTheme="minorEastAsia" w:hAnsiTheme="minorEastAsia" w:eastAsiaTheme="minorEastAsia"/>
        </w:rPr>
        <w:t>决赛</w:t>
      </w:r>
      <w:r>
        <w:rPr>
          <w:rFonts w:hint="eastAsia" w:asciiTheme="minorEastAsia" w:hAnsiTheme="minorEastAsia" w:eastAsiaTheme="minorEastAsia"/>
        </w:rPr>
        <w:t>：5月15日（暂定）</w:t>
      </w:r>
    </w:p>
    <w:p>
      <w:pPr>
        <w:spacing w:line="500" w:lineRule="exact"/>
        <w:rPr>
          <w:rFonts w:asciiTheme="minorEastAsia" w:hAnsiTheme="minorEastAsia" w:eastAsiaTheme="minorEastAsia"/>
          <w:b/>
        </w:rPr>
      </w:pPr>
      <w:r>
        <w:rPr>
          <w:rFonts w:hint="eastAsia" w:asciiTheme="minorEastAsia" w:hAnsiTheme="minorEastAsia" w:eastAsiaTheme="minorEastAsia"/>
          <w:b/>
        </w:rPr>
        <w:t>四</w:t>
      </w:r>
      <w:r>
        <w:rPr>
          <w:rFonts w:asciiTheme="minorEastAsia" w:hAnsiTheme="minorEastAsia" w:eastAsiaTheme="minorEastAsia"/>
          <w:b/>
        </w:rPr>
        <w:t>、</w:t>
      </w:r>
      <w:r>
        <w:rPr>
          <w:rFonts w:hint="eastAsia" w:asciiTheme="minorEastAsia" w:hAnsiTheme="minorEastAsia" w:eastAsiaTheme="minorEastAsia"/>
          <w:b/>
        </w:rPr>
        <w:t>奖项设置</w:t>
      </w:r>
    </w:p>
    <w:p>
      <w:pPr>
        <w:spacing w:line="500" w:lineRule="exact"/>
        <w:ind w:firstLine="360" w:firstLineChars="150"/>
        <w:rPr>
          <w:rFonts w:asciiTheme="minorEastAsia" w:hAnsiTheme="minorEastAsia" w:eastAsiaTheme="minorEastAsia"/>
        </w:rPr>
      </w:pPr>
      <w:r>
        <w:rPr>
          <w:rFonts w:hint="eastAsia" w:asciiTheme="minorEastAsia" w:hAnsiTheme="minorEastAsia" w:eastAsiaTheme="minorEastAsia"/>
        </w:rPr>
        <w:t>本次创业营销大赛共分三个阶段，奖金共计投入1120000元：</w:t>
      </w:r>
    </w:p>
    <w:p>
      <w:pPr>
        <w:spacing w:line="500" w:lineRule="exact"/>
        <w:ind w:firstLine="360" w:firstLineChars="150"/>
        <w:rPr>
          <w:rFonts w:asciiTheme="minorEastAsia" w:hAnsiTheme="minorEastAsia" w:eastAsiaTheme="minorEastAsia"/>
        </w:rPr>
      </w:pPr>
      <w:r>
        <w:rPr>
          <w:rFonts w:hint="eastAsia" w:asciiTheme="minorEastAsia" w:hAnsiTheme="minorEastAsia" w:eastAsiaTheme="minorEastAsia"/>
        </w:rPr>
        <w:t>1、校内比赛：冠军4000元、亚军3000元、季军2000元；</w:t>
      </w:r>
    </w:p>
    <w:p>
      <w:pPr>
        <w:spacing w:line="500" w:lineRule="exact"/>
        <w:ind w:firstLine="360" w:firstLineChars="150"/>
        <w:rPr>
          <w:rFonts w:asciiTheme="minorEastAsia" w:hAnsiTheme="minorEastAsia" w:eastAsiaTheme="minorEastAsia"/>
        </w:rPr>
      </w:pPr>
      <w:r>
        <w:rPr>
          <w:rFonts w:hint="eastAsia" w:asciiTheme="minorEastAsia" w:hAnsiTheme="minorEastAsia" w:eastAsiaTheme="minorEastAsia"/>
        </w:rPr>
        <w:t>2、省区比赛：冠军5000元、亚军4000元、季军3000元；</w:t>
      </w:r>
    </w:p>
    <w:p>
      <w:pPr>
        <w:spacing w:line="500" w:lineRule="exact"/>
        <w:ind w:left="720" w:leftChars="150" w:hanging="360" w:hangingChars="150"/>
        <w:rPr>
          <w:rFonts w:asciiTheme="minorEastAsia" w:hAnsiTheme="minorEastAsia" w:eastAsiaTheme="minorEastAsia"/>
        </w:rPr>
      </w:pPr>
      <w:r>
        <w:rPr>
          <w:rFonts w:hint="eastAsia" w:asciiTheme="minorEastAsia" w:hAnsiTheme="minorEastAsia" w:eastAsiaTheme="minorEastAsia"/>
        </w:rPr>
        <w:t>3、十省联赛：冠军6000元+泰国游学、亚军4000元+泰国游学、季军2000元+泰国游学。</w:t>
      </w:r>
    </w:p>
    <w:p>
      <w:pPr>
        <w:spacing w:line="500" w:lineRule="exact"/>
        <w:ind w:firstLine="360" w:firstLineChars="150"/>
        <w:rPr>
          <w:rFonts w:asciiTheme="minorEastAsia" w:hAnsiTheme="minorEastAsia" w:eastAsiaTheme="minorEastAsia"/>
        </w:rPr>
      </w:pPr>
      <w:r>
        <w:rPr>
          <w:rFonts w:hint="eastAsia" w:asciiTheme="minorEastAsia" w:hAnsiTheme="minorEastAsia" w:eastAsiaTheme="minorEastAsia"/>
        </w:rPr>
        <w:t>4、所有获奖团队均包含获奖证书并获得正大集团“小老板创业计划”持续支持。</w:t>
      </w:r>
    </w:p>
    <w:p>
      <w:pPr>
        <w:spacing w:line="500" w:lineRule="exact"/>
        <w:rPr>
          <w:rFonts w:asciiTheme="minorEastAsia" w:hAnsiTheme="minorEastAsia" w:eastAsiaTheme="minorEastAsia"/>
          <w:b/>
        </w:rPr>
      </w:pPr>
      <w:r>
        <w:rPr>
          <w:rFonts w:asciiTheme="minorEastAsia" w:hAnsiTheme="minorEastAsia" w:eastAsiaTheme="minorEastAsia"/>
        </w:rPr>
        <w:pict>
          <v:shape id="图片 1" o:spid="_x0000_s1028" o:spt="75" type="#_x0000_t75" style="position:absolute;left:0pt;margin-left:284.2pt;margin-top:183.35pt;height:60.75pt;width:60.75pt;mso-position-horizontal-relative:margin;mso-position-vertical-relative:margin;mso-wrap-distance-bottom:0pt;mso-wrap-distance-left:9pt;mso-wrap-distance-right:9pt;mso-wrap-distance-top:0pt;z-index:1024;mso-width-relative:margin;mso-height-relative:margin;" filled="f" o:preferrelative="t" stroked="f" coordsize="21600,21600">
            <v:path/>
            <v:fill on="f" focussize="0,0"/>
            <v:stroke on="f" joinstyle="miter"/>
            <v:imagedata r:id="rId5" o:title="“创未来 趁现在”中东南十省区创业营销大赛"/>
            <o:lock v:ext="edit" aspectratio="t"/>
            <w10:wrap type="square"/>
          </v:shape>
        </w:pict>
      </w:r>
      <w:r>
        <w:rPr>
          <w:rFonts w:hint="eastAsia" w:asciiTheme="minorEastAsia" w:hAnsiTheme="minorEastAsia" w:eastAsiaTheme="minorEastAsia"/>
          <w:b/>
        </w:rPr>
        <w:t>五</w:t>
      </w:r>
      <w:r>
        <w:rPr>
          <w:rFonts w:asciiTheme="minorEastAsia" w:hAnsiTheme="minorEastAsia" w:eastAsiaTheme="minorEastAsia"/>
          <w:b/>
        </w:rPr>
        <w:t>、</w:t>
      </w:r>
      <w:r>
        <w:rPr>
          <w:rFonts w:hint="eastAsia" w:asciiTheme="minorEastAsia" w:hAnsiTheme="minorEastAsia" w:eastAsiaTheme="minorEastAsia"/>
          <w:b/>
        </w:rPr>
        <w:t>报名/联系方式</w:t>
      </w:r>
    </w:p>
    <w:p>
      <w:pPr>
        <w:spacing w:line="500" w:lineRule="exact"/>
        <w:ind w:firstLine="360" w:firstLineChars="150"/>
        <w:rPr>
          <w:rFonts w:asciiTheme="minorEastAsia" w:hAnsiTheme="minorEastAsia" w:eastAsiaTheme="minorEastAsia"/>
        </w:rPr>
      </w:pPr>
      <w:r>
        <w:rPr>
          <w:rFonts w:asciiTheme="minorEastAsia" w:hAnsiTheme="minorEastAsia" w:eastAsiaTheme="minorEastAsia"/>
        </w:rPr>
        <w:pict>
          <v:shape id="_x0000_s1026" o:spid="_x0000_s1026" o:spt="202" type="#_x0000_t202" style="position:absolute;left:0pt;margin-left:350.6pt;margin-top:7.65pt;height:23.35pt;width:114pt;z-index:1024;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">
            <v:path/>
            <v:fill focussize="0,0"/>
            <v:stroke joinstyle="miter"/>
            <v:imagedata o:title=""/>
            <o:lock v:ext="edit"/>
            <v:textbox>
              <w:txbxContent>
                <w:p>
                  <w:pPr>
                    <w:jc w:val="center"/>
                  </w:pPr>
                  <w:r>
                    <w:rPr>
                      <w:rFonts w:hint="eastAsia"/>
                    </w:rPr>
                    <w:t>扫描二维码报名</w:t>
                  </w:r>
                </w:p>
              </w:txbxContent>
            </v:textbox>
          </v:shape>
        </w:pict>
      </w:r>
      <w:r>
        <w:rPr>
          <w:rFonts w:hint="eastAsia" w:asciiTheme="minorEastAsia" w:hAnsiTheme="minorEastAsia" w:eastAsiaTheme="minorEastAsia"/>
        </w:rPr>
        <w:t>1、扫描右侧二维码直接线上了解详情及报名；</w:t>
      </w:r>
    </w:p>
    <w:p>
      <w:pPr>
        <w:spacing w:line="500" w:lineRule="exact"/>
        <w:ind w:firstLine="360" w:firstLineChars="150"/>
        <w:rPr>
          <w:rFonts w:hint="eastAsia" w:asciiTheme="minorEastAsia" w:hAnsiTheme="minorEastAsia" w:eastAsiaTheme="minorEastAsia"/>
        </w:rPr>
      </w:pPr>
    </w:p>
    <w:p>
      <w:pPr>
        <w:spacing w:line="500" w:lineRule="exact"/>
        <w:ind w:firstLine="360" w:firstLineChars="150"/>
        <w:rPr>
          <w:rFonts w:asciiTheme="minorEastAsia" w:hAnsiTheme="minorEastAsia" w:eastAsiaTheme="minorEastAsia"/>
        </w:rPr>
      </w:pPr>
      <w:r>
        <w:rPr>
          <w:rFonts w:hint="eastAsia" w:asciiTheme="minorEastAsia" w:hAnsiTheme="minorEastAsia" w:eastAsiaTheme="minorEastAsia"/>
        </w:rPr>
        <w:t>2、加入QQ群</w:t>
      </w:r>
      <w:r>
        <w:rPr>
          <w:rFonts w:hint="eastAsia" w:asciiTheme="minorEastAsia" w:hAnsiTheme="minorEastAsia" w:eastAsiaTheme="minorEastAsia"/>
          <w:b/>
        </w:rPr>
        <w:t>368512199</w:t>
      </w:r>
      <w:r>
        <w:rPr>
          <w:rFonts w:hint="eastAsia" w:asciiTheme="minorEastAsia" w:hAnsiTheme="minorEastAsia" w:eastAsiaTheme="minorEastAsia"/>
        </w:rPr>
        <w:t>咨询报名(请务必加入此群，方便通知)；</w:t>
      </w:r>
    </w:p>
    <w:p>
      <w:pPr>
        <w:spacing w:line="500" w:lineRule="exact"/>
        <w:ind w:firstLine="360" w:firstLineChars="150"/>
        <w:rPr>
          <w:rFonts w:asciiTheme="minorEastAsia" w:hAnsiTheme="minorEastAsia" w:eastAsiaTheme="minorEastAsia"/>
        </w:rPr>
      </w:pPr>
      <w:r>
        <w:rPr>
          <w:rFonts w:hint="eastAsia" w:asciiTheme="minorEastAsia" w:hAnsiTheme="minorEastAsia" w:eastAsiaTheme="minorEastAsia"/>
        </w:rPr>
        <w:t>3、加微信1152160073咨询报名（加时请备注“学校+营销大赛”）；</w:t>
      </w:r>
    </w:p>
    <w:p>
      <w:pPr>
        <w:spacing w:line="500" w:lineRule="exact"/>
        <w:ind w:firstLine="360" w:firstLineChars="150"/>
        <w:rPr>
          <w:rFonts w:asciiTheme="minorEastAsia" w:hAnsiTheme="minorEastAsia" w:eastAsiaTheme="minorEastAsia"/>
        </w:rPr>
      </w:pPr>
      <w:r>
        <w:rPr>
          <w:rFonts w:hint="eastAsia" w:asciiTheme="minorEastAsia" w:hAnsiTheme="minorEastAsia" w:eastAsiaTheme="minorEastAsia"/>
        </w:rPr>
        <w:t>4、具体事宜也可咨询郑老师，联系电话17737137895。</w:t>
      </w:r>
    </w:p>
    <w:p>
      <w:pPr>
        <w:spacing w:line="500" w:lineRule="exact"/>
        <w:ind w:firstLine="6240" w:firstLineChars="2600"/>
        <w:rPr>
          <w:rFonts w:asciiTheme="minorEastAsia" w:hAnsiTheme="minorEastAsia" w:eastAsiaTheme="minorEastAsia"/>
        </w:rPr>
      </w:pPr>
      <w:r>
        <w:rPr>
          <w:rFonts w:hint="eastAsia" w:asciiTheme="minorEastAsia" w:hAnsiTheme="minorEastAsia" w:eastAsiaTheme="minorEastAsia"/>
        </w:rPr>
        <w:t xml:space="preserve"> 2017年3月21日</w:t>
      </w:r>
    </w:p>
    <w:sectPr>
      <w:headerReference r:id="rId3" w:type="default"/>
      <w:pgSz w:w="11900" w:h="16840"/>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Heiti SC Light">
    <w:altName w:val="宋体"/>
    <w:panose1 w:val="00000000000000000000"/>
    <w:charset w:val="86"/>
    <w:family w:val="auto"/>
    <w:pitch w:val="default"/>
    <w:sig w:usb0="00000000" w:usb1="00000000" w:usb2="00000010" w:usb3="00000000" w:csb0="00040000" w:csb1="00000000"/>
  </w:font>
  <w:font w:name="Franklin Gothic Medium">
    <w:panose1 w:val="020B0603020102020204"/>
    <w:charset w:val="00"/>
    <w:family w:val="swiss"/>
    <w:pitch w:val="default"/>
    <w:sig w:usb0="00000287" w:usb1="00000000" w:usb2="00000000" w:usb3="00000000" w:csb0="2000009F" w:csb1="DFD7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ind w:left="-5" w:leftChars="-2" w:firstLine="540"/>
      <w:jc w:val="both"/>
    </w:pPr>
  </w:p>
  <w:p>
    <w:pPr>
      <w:pStyle w:val="5"/>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2CDD"/>
    <w:rsid w:val="00025A85"/>
    <w:rsid w:val="00055BDE"/>
    <w:rsid w:val="00061BC7"/>
    <w:rsid w:val="00093703"/>
    <w:rsid w:val="000B6BDC"/>
    <w:rsid w:val="000C28E3"/>
    <w:rsid w:val="000C2A94"/>
    <w:rsid w:val="000C76F0"/>
    <w:rsid w:val="000E1944"/>
    <w:rsid w:val="000E3A64"/>
    <w:rsid w:val="000E777E"/>
    <w:rsid w:val="000F58BA"/>
    <w:rsid w:val="00113993"/>
    <w:rsid w:val="001275C2"/>
    <w:rsid w:val="0013085A"/>
    <w:rsid w:val="001A5AF9"/>
    <w:rsid w:val="001B7C9B"/>
    <w:rsid w:val="001D3239"/>
    <w:rsid w:val="001F65BA"/>
    <w:rsid w:val="002020E7"/>
    <w:rsid w:val="00230B31"/>
    <w:rsid w:val="00282E6E"/>
    <w:rsid w:val="002953AF"/>
    <w:rsid w:val="002C53BB"/>
    <w:rsid w:val="002D6B61"/>
    <w:rsid w:val="002E692B"/>
    <w:rsid w:val="002F7816"/>
    <w:rsid w:val="00306A23"/>
    <w:rsid w:val="0033393C"/>
    <w:rsid w:val="00384A15"/>
    <w:rsid w:val="003C0162"/>
    <w:rsid w:val="003C0C6B"/>
    <w:rsid w:val="003C1AF4"/>
    <w:rsid w:val="00417291"/>
    <w:rsid w:val="00452990"/>
    <w:rsid w:val="004877A4"/>
    <w:rsid w:val="0049313C"/>
    <w:rsid w:val="004C34C2"/>
    <w:rsid w:val="004F5AFF"/>
    <w:rsid w:val="0053583F"/>
    <w:rsid w:val="00564F13"/>
    <w:rsid w:val="005655E4"/>
    <w:rsid w:val="00572744"/>
    <w:rsid w:val="005A4CE2"/>
    <w:rsid w:val="005E467D"/>
    <w:rsid w:val="005F37BC"/>
    <w:rsid w:val="00612DFC"/>
    <w:rsid w:val="0064004E"/>
    <w:rsid w:val="00647B26"/>
    <w:rsid w:val="006655F1"/>
    <w:rsid w:val="00702289"/>
    <w:rsid w:val="007322E9"/>
    <w:rsid w:val="00753D90"/>
    <w:rsid w:val="0077292B"/>
    <w:rsid w:val="0077536B"/>
    <w:rsid w:val="0077596E"/>
    <w:rsid w:val="0081174C"/>
    <w:rsid w:val="00822F8B"/>
    <w:rsid w:val="00865733"/>
    <w:rsid w:val="00882A95"/>
    <w:rsid w:val="00883437"/>
    <w:rsid w:val="008921A6"/>
    <w:rsid w:val="008B2342"/>
    <w:rsid w:val="0093377C"/>
    <w:rsid w:val="00955EE9"/>
    <w:rsid w:val="00967538"/>
    <w:rsid w:val="009A21F1"/>
    <w:rsid w:val="009D5F6F"/>
    <w:rsid w:val="00A16EB1"/>
    <w:rsid w:val="00A450BE"/>
    <w:rsid w:val="00A74C0A"/>
    <w:rsid w:val="00A95E58"/>
    <w:rsid w:val="00A96D9B"/>
    <w:rsid w:val="00AC2CDD"/>
    <w:rsid w:val="00AC7A70"/>
    <w:rsid w:val="00AF4BCD"/>
    <w:rsid w:val="00B03DAC"/>
    <w:rsid w:val="00B75876"/>
    <w:rsid w:val="00B96F3F"/>
    <w:rsid w:val="00BA2820"/>
    <w:rsid w:val="00BC1A99"/>
    <w:rsid w:val="00BD0236"/>
    <w:rsid w:val="00BE2465"/>
    <w:rsid w:val="00BE6E3D"/>
    <w:rsid w:val="00C10AD3"/>
    <w:rsid w:val="00C12918"/>
    <w:rsid w:val="00C15827"/>
    <w:rsid w:val="00C9211A"/>
    <w:rsid w:val="00C935A5"/>
    <w:rsid w:val="00CA1361"/>
    <w:rsid w:val="00CE3DB0"/>
    <w:rsid w:val="00CF46CA"/>
    <w:rsid w:val="00D71FF7"/>
    <w:rsid w:val="00D7262C"/>
    <w:rsid w:val="00D73F1D"/>
    <w:rsid w:val="00D934CA"/>
    <w:rsid w:val="00DB3C22"/>
    <w:rsid w:val="00DF0243"/>
    <w:rsid w:val="00E04900"/>
    <w:rsid w:val="00E3342B"/>
    <w:rsid w:val="00E433F1"/>
    <w:rsid w:val="00E4604C"/>
    <w:rsid w:val="00E727F0"/>
    <w:rsid w:val="00E84610"/>
    <w:rsid w:val="00EB5F99"/>
    <w:rsid w:val="00EE478C"/>
    <w:rsid w:val="00F10798"/>
    <w:rsid w:val="00F20952"/>
    <w:rsid w:val="00F2360A"/>
    <w:rsid w:val="00F71768"/>
    <w:rsid w:val="00F81BD8"/>
    <w:rsid w:val="00FA1CF4"/>
    <w:rsid w:val="00FA563E"/>
    <w:rsid w:val="00FC1E5C"/>
    <w:rsid w:val="414C70D7"/>
    <w:rsid w:val="4A6C5E9F"/>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mbria" w:hAnsi="Cambria" w:eastAsia="宋体" w:cs="Times New Roman"/>
      <w:kern w:val="2"/>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2"/>
    <w:basedOn w:val="1"/>
    <w:link w:val="12"/>
    <w:unhideWhenUsed/>
    <w:qFormat/>
    <w:uiPriority w:val="0"/>
    <w:pPr>
      <w:spacing w:line="460" w:lineRule="exact"/>
      <w:ind w:firstLine="560" w:firstLineChars="200"/>
    </w:pPr>
    <w:rPr>
      <w:color w:val="000000"/>
      <w:sz w:val="28"/>
    </w:rPr>
  </w:style>
  <w:style w:type="paragraph" w:styleId="3">
    <w:name w:val="Balloon Text"/>
    <w:basedOn w:val="1"/>
    <w:link w:val="9"/>
    <w:unhideWhenUsed/>
    <w:qFormat/>
    <w:uiPriority w:val="99"/>
    <w:rPr>
      <w:rFonts w:ascii="Heiti SC Light" w:hAnsi="Times New Roman" w:eastAsia="Heiti SC Light"/>
      <w:kern w:val="0"/>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character" w:styleId="8">
    <w:name w:val="Strong"/>
    <w:qFormat/>
    <w:uiPriority w:val="22"/>
    <w:rPr>
      <w:b/>
      <w:bCs/>
    </w:rPr>
  </w:style>
  <w:style w:type="character" w:customStyle="1" w:styleId="9">
    <w:name w:val="批注框文本 Char"/>
    <w:link w:val="3"/>
    <w:semiHidden/>
    <w:qFormat/>
    <w:uiPriority w:val="99"/>
    <w:rPr>
      <w:rFonts w:ascii="Heiti SC Light" w:eastAsia="Heiti SC Light"/>
      <w:sz w:val="18"/>
      <w:szCs w:val="18"/>
    </w:rPr>
  </w:style>
  <w:style w:type="character" w:customStyle="1" w:styleId="10">
    <w:name w:val="页眉 Char"/>
    <w:link w:val="5"/>
    <w:qFormat/>
    <w:uiPriority w:val="99"/>
    <w:rPr>
      <w:sz w:val="18"/>
      <w:szCs w:val="18"/>
    </w:rPr>
  </w:style>
  <w:style w:type="character" w:customStyle="1" w:styleId="11">
    <w:name w:val="页脚 Char"/>
    <w:link w:val="4"/>
    <w:qFormat/>
    <w:uiPriority w:val="99"/>
    <w:rPr>
      <w:sz w:val="18"/>
      <w:szCs w:val="18"/>
    </w:rPr>
  </w:style>
  <w:style w:type="character" w:customStyle="1" w:styleId="12">
    <w:name w:val="正文文本缩进 2 Char"/>
    <w:link w:val="2"/>
    <w:qFormat/>
    <w:uiPriority w:val="0"/>
    <w:rPr>
      <w:rFonts w:ascii="Cambria" w:hAnsi="Cambria"/>
      <w:color w:val="000000"/>
      <w:kern w:val="2"/>
      <w:sz w:val="28"/>
      <w:szCs w:val="24"/>
    </w:rPr>
  </w:style>
  <w:style w:type="paragraph" w:customStyle="1" w:styleId="13">
    <w:name w:val="列出段落1"/>
    <w:basedOn w:val="1"/>
    <w:qFormat/>
    <w:uiPriority w:val="99"/>
    <w:pPr>
      <w:ind w:firstLine="420" w:firstLineChars="200"/>
    </w:pPr>
    <w:rPr>
      <w:rFonts w:ascii="Franklin Gothic Medium" w:hAnsi="Franklin Gothic Medium" w:eastAsia="微软雅黑"/>
      <w:sz w:val="21"/>
      <w:szCs w:val="22"/>
    </w:rPr>
  </w:style>
  <w:style w:type="paragraph" w:customStyle="1" w:styleId="14">
    <w:name w:val="列出段落11"/>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5">
    <w:name w:val="无间隔1"/>
    <w:qFormat/>
    <w:uiPriority w:val="1"/>
    <w:pPr>
      <w:widowControl w:val="0"/>
      <w:jc w:val="both"/>
    </w:pPr>
    <w:rPr>
      <w:rFonts w:ascii="Cambria" w:hAnsi="Cambria"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2</Pages>
  <Words>148</Words>
  <Characters>846</Characters>
  <Lines>7</Lines>
  <Paragraphs>1</Paragraphs>
  <TotalTime>91</TotalTime>
  <ScaleCrop>false</ScaleCrop>
  <LinksUpToDate>false</LinksUpToDate>
  <CharactersWithSpaces>993</CharactersWithSpaces>
  <Application>WPS Office_11.1.0.8515_F1E327BC-269C-435d-A152-05C5408002CA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2014-03-28T02:49:00Z</dcterms:created>
  <dc:creator>jin tao</dc:creator>
  <cp:lastModifiedBy>Stefan</cp:lastModifiedBy>
  <cp:lastPrinted>2016-11-21T02:33:00Z</cp:lastPrinted>
  <dcterms:modified xsi:type="dcterms:W3CDTF">2019-03-22T07:10:45Z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